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F168" w14:textId="16A3C295" w:rsidR="00B250DF" w:rsidRDefault="00B250DF" w:rsidP="00B250DF">
      <w:pPr>
        <w:ind w:firstLine="0"/>
        <w:rPr>
          <w:rFonts w:ascii="Times New Roman" w:hAnsi="Times New Roman" w:cs="Times New Roman"/>
        </w:rPr>
      </w:pPr>
      <w:r w:rsidRPr="000175C1">
        <w:rPr>
          <w:rFonts w:ascii="Times New Roman" w:hAnsi="Times New Roman" w:cs="Times New Roman"/>
          <w:b/>
          <w:bCs/>
        </w:rPr>
        <w:t>[6</w:t>
      </w:r>
      <w:r>
        <w:rPr>
          <w:rFonts w:ascii="Times New Roman" w:hAnsi="Times New Roman" w:cs="Times New Roman"/>
          <w:b/>
          <w:bCs/>
        </w:rPr>
        <w:t>0</w:t>
      </w:r>
      <w:r w:rsidRPr="000175C1">
        <w:rPr>
          <w:rFonts w:ascii="Times New Roman" w:hAnsi="Times New Roman" w:cs="Times New Roman"/>
          <w:b/>
          <w:bCs/>
        </w:rPr>
        <w:t xml:space="preserve"> </w:t>
      </w:r>
      <w:r>
        <w:rPr>
          <w:rFonts w:ascii="Times New Roman" w:hAnsi="Times New Roman" w:cs="Times New Roman"/>
          <w:b/>
          <w:bCs/>
        </w:rPr>
        <w:t>¶4 - A</w:t>
      </w:r>
      <w:r w:rsidRPr="000175C1">
        <w:rPr>
          <w:rFonts w:ascii="Times New Roman" w:hAnsi="Times New Roman" w:cs="Times New Roman"/>
          <w:b/>
          <w:bCs/>
        </w:rPr>
        <w:t>LCOHOLICS ANONYMOUS]</w:t>
      </w:r>
    </w:p>
    <w:p w14:paraId="77BD616A" w14:textId="0A88BC56" w:rsidR="001E2B2E" w:rsidRDefault="001E2B2E" w:rsidP="001E2B2E">
      <w:pPr>
        <w:rPr>
          <w:rFonts w:ascii="Times New Roman" w:hAnsi="Times New Roman" w:cs="Times New Roman"/>
        </w:rPr>
      </w:pPr>
      <w:r w:rsidRPr="000175C1">
        <w:rPr>
          <w:rFonts w:ascii="Times New Roman" w:hAnsi="Times New Roman" w:cs="Times New Roman"/>
        </w:rPr>
        <w:t xml:space="preserve">The first requirement is that we be convinced that any life run on self-will can hardly be a success. On that basis we are almost always in collision with something or somebody, even though our motives are good. Most people try to live by self-propulsion. Each person is like an actor who wants to run the whole show; is forever trying to arrange the lights, the ballet, the scenery and the rest of the players in his own way. If </w:t>
      </w:r>
      <w:r>
        <w:rPr>
          <w:rFonts w:ascii="Times New Roman" w:hAnsi="Times New Roman" w:cs="Times New Roman"/>
        </w:rPr>
        <w:t xml:space="preserve"> </w:t>
      </w:r>
      <w:r w:rsidRPr="00830BA5">
        <w:rPr>
          <w:rFonts w:ascii="Times New Roman" w:hAnsi="Times New Roman" w:cs="Times New Roman"/>
          <w:b/>
          <w:bCs/>
        </w:rPr>
        <w:t>[HOW IT WORKS 61]</w:t>
      </w:r>
      <w:r>
        <w:rPr>
          <w:rFonts w:ascii="Times New Roman" w:hAnsi="Times New Roman" w:cs="Times New Roman"/>
          <w:b/>
          <w:bCs/>
        </w:rPr>
        <w:t xml:space="preserve"> </w:t>
      </w:r>
      <w:r w:rsidRPr="001E6EE8">
        <w:rPr>
          <w:rFonts w:ascii="Times New Roman" w:hAnsi="Times New Roman" w:cs="Times New Roman"/>
        </w:rPr>
        <w:t xml:space="preserve">his arrangements would only stay put, if only people would do as he wished, the show would be great. Everybody, including himself, would be pleased. Life would be wonderful. In trying to make these arrangements our actor may sometimes be quite virtuous. He may be kind, considerate, patient, generous; even modest and self-sacrificing. On the other hand, he may be mean, egotistical, selfish and dishonest. But, as with most humans, he is more likely to have varied traits. </w:t>
      </w:r>
    </w:p>
    <w:p w14:paraId="374F0EC7" w14:textId="77777777" w:rsidR="001E2B2E" w:rsidRDefault="001E2B2E" w:rsidP="001E2B2E">
      <w:pPr>
        <w:rPr>
          <w:rFonts w:ascii="Times New Roman" w:hAnsi="Times New Roman" w:cs="Times New Roman"/>
        </w:rPr>
      </w:pPr>
      <w:r w:rsidRPr="001E6EE8">
        <w:rPr>
          <w:rFonts w:ascii="Times New Roman" w:hAnsi="Times New Roman" w:cs="Times New Roman"/>
        </w:rPr>
        <w:t xml:space="preserve">What usually happens? The show doesn't come off very well. He begins to think life doesn't treat him right. He decides to exert himself more. He becomes, on the next occasion, still more demanding or gracious, as the ca se may be . Still the play does not suit him. Admitting he may be somewhat at fault, he is sure that other people are more to blame. He becomes angry, indignant, self-pitying. What is his basic trouble? Is he not really a self-seeker even when trying to be kind? Is he not a victim of the delusion that he can wrest satisfaction and happiness out of this world if he only manages well? Is it not evident to all the rest of the players that these are the things he wants? And do not his actions make each of them wish to retaliate, snatching all they can get out of the show? Is he not, even in his best moments, a producer of confusion rather than harmony? </w:t>
      </w:r>
    </w:p>
    <w:p w14:paraId="6EF6B817" w14:textId="7231B088" w:rsidR="001E2B2E" w:rsidRDefault="001E2B2E" w:rsidP="001E2B2E">
      <w:pPr>
        <w:rPr>
          <w:rFonts w:ascii="Times New Roman" w:hAnsi="Times New Roman" w:cs="Times New Roman"/>
        </w:rPr>
      </w:pPr>
      <w:r w:rsidRPr="001E6EE8">
        <w:rPr>
          <w:rFonts w:ascii="Times New Roman" w:hAnsi="Times New Roman" w:cs="Times New Roman"/>
        </w:rPr>
        <w:t xml:space="preserve">Our actor is self-centered--ego-centric, as people like to call it nowadays. He is like the retired business man who lolls in the Florida sunshine in the winter complaining of the sad state of the nation; the minister who sighs over the sins of the twentieth century; politicians and re formers who are sure all would be Utopia </w:t>
      </w:r>
      <w:r w:rsidRPr="000175C1">
        <w:rPr>
          <w:rFonts w:ascii="Times New Roman" w:hAnsi="Times New Roman" w:cs="Times New Roman"/>
          <w:b/>
          <w:bCs/>
        </w:rPr>
        <w:t>[62 ALCOHOLICS ANONYMOUS]</w:t>
      </w:r>
      <w:r>
        <w:rPr>
          <w:rFonts w:ascii="Times New Roman" w:hAnsi="Times New Roman" w:cs="Times New Roman"/>
          <w:b/>
          <w:bCs/>
        </w:rPr>
        <w:t xml:space="preserve"> </w:t>
      </w:r>
      <w:r w:rsidRPr="001E6EE8">
        <w:rPr>
          <w:rFonts w:ascii="Times New Roman" w:hAnsi="Times New Roman" w:cs="Times New Roman"/>
        </w:rPr>
        <w:t xml:space="preserve">if the rest of the world would only behave; the outlaw safe cracker who thinks society has wronged him; and the alcoholic who has lost all and is locked up. Whatever our protestations, are not most of us concerned with ourselves, our resentments, or our self-pity? </w:t>
      </w:r>
    </w:p>
    <w:p w14:paraId="0A01355B" w14:textId="77777777" w:rsidR="001E2B2E" w:rsidRDefault="001E2B2E" w:rsidP="001E2B2E">
      <w:pPr>
        <w:rPr>
          <w:rFonts w:ascii="Times New Roman" w:hAnsi="Times New Roman" w:cs="Times New Roman"/>
        </w:rPr>
      </w:pPr>
      <w:r w:rsidRPr="001E6EE8">
        <w:rPr>
          <w:rFonts w:ascii="Times New Roman" w:hAnsi="Times New Roman" w:cs="Times New Roman"/>
        </w:rPr>
        <w:t xml:space="preserve">Selfishness--self-centeredness! That, we think, is the root of our troubles. Driven by a hundred forms of fear, self-delusion, self-seeking, and self-pity, we step on the toes of our fellows and they retaliate. Sometimes they hurt us, seemingly without provocation, but we invariably find that at some time in the past we have made decisions based on self which later placed us in a position to be hurt. </w:t>
      </w:r>
    </w:p>
    <w:p w14:paraId="6B68A638" w14:textId="77777777" w:rsidR="001E2B2E" w:rsidRDefault="001E2B2E" w:rsidP="001E2B2E">
      <w:pPr>
        <w:rPr>
          <w:rFonts w:ascii="Times New Roman" w:hAnsi="Times New Roman" w:cs="Times New Roman"/>
        </w:rPr>
      </w:pPr>
      <w:r w:rsidRPr="001E6EE8">
        <w:rPr>
          <w:rFonts w:ascii="Times New Roman" w:hAnsi="Times New Roman" w:cs="Times New Roman"/>
        </w:rPr>
        <w:t xml:space="preserve">So our troubles, we think, are basically of our own making. They arise out of ourselves, and the alcoholic is an extreme example of self-will run riot, though he usually doesn't think so. Above everything, we alcoholics must be rid of this selfishness. We must, or it kill us! God makes that possible. And there often seems no way of entirely getting rid of self without His aid. Many of us had moral and philosophical convictions galore, but we could not live up to them even though we would have liked to. Neither could we reduce our self-centeredness much by wishing or trying on our own power. We had to have God's help. </w:t>
      </w:r>
    </w:p>
    <w:p w14:paraId="28BD9B18" w14:textId="3531AFF7" w:rsidR="001E2B2E" w:rsidRDefault="001E2B2E" w:rsidP="001E2B2E">
      <w:pPr>
        <w:rPr>
          <w:rFonts w:ascii="Times New Roman" w:hAnsi="Times New Roman" w:cs="Times New Roman"/>
        </w:rPr>
      </w:pPr>
      <w:r w:rsidRPr="001E6EE8">
        <w:rPr>
          <w:rFonts w:ascii="Times New Roman" w:hAnsi="Times New Roman" w:cs="Times New Roman"/>
        </w:rPr>
        <w:t xml:space="preserve">This is the how and the why of it. First of all, we had to quit playing God. It didn't work. Next, we decided that hereafter in this drama of life, God was going to be our Director. He is the Principal; we are His agents. He is the Father, and we are His children. Most Good ideas are simple, and this concept was the keystone of the new and triumphant arch through which we passed to freedom. </w:t>
      </w:r>
    </w:p>
    <w:p w14:paraId="0CF3BF2A" w14:textId="77777777" w:rsidR="001E2B2E" w:rsidRDefault="001E2B2E" w:rsidP="001E2B2E">
      <w:pPr>
        <w:ind w:firstLine="0"/>
        <w:rPr>
          <w:rFonts w:ascii="Times New Roman" w:hAnsi="Times New Roman" w:cs="Times New Roman"/>
        </w:rPr>
      </w:pPr>
      <w:r w:rsidRPr="000175C1">
        <w:rPr>
          <w:rFonts w:ascii="Times New Roman" w:hAnsi="Times New Roman" w:cs="Times New Roman"/>
          <w:b/>
          <w:bCs/>
        </w:rPr>
        <w:lastRenderedPageBreak/>
        <w:t>[HOW IT WORKS 63]</w:t>
      </w:r>
      <w:r w:rsidRPr="001E6EE8">
        <w:rPr>
          <w:rFonts w:ascii="Times New Roman" w:hAnsi="Times New Roman" w:cs="Times New Roman"/>
        </w:rPr>
        <w:t xml:space="preserve"> </w:t>
      </w:r>
    </w:p>
    <w:p w14:paraId="7DF960C2" w14:textId="77777777" w:rsidR="001E2B2E" w:rsidRDefault="001E2B2E" w:rsidP="001E2B2E">
      <w:pPr>
        <w:rPr>
          <w:rFonts w:ascii="Times New Roman" w:hAnsi="Times New Roman" w:cs="Times New Roman"/>
        </w:rPr>
      </w:pPr>
      <w:r w:rsidRPr="001E6EE8">
        <w:rPr>
          <w:rFonts w:ascii="Times New Roman" w:hAnsi="Times New Roman" w:cs="Times New Roman"/>
        </w:rPr>
        <w:t xml:space="preserve">When we sincerely took such a position, all sorts of remarkable things followed. We had a new Employer. Being all powerful, He provided what we needed, if we kept close to Him and performed His work well. Established on such a footing we became less and less interested in ourselves, our little plans and designs. More and more we became interested in seeing what we could contribute to life. As we felt new power flow in, as we enjoyed peace of mind, as we discovered we could face life successfully, as we became conscious of His presence, we began to lose our fear of today, tomorrow or the hereafter. We were reborn. </w:t>
      </w:r>
    </w:p>
    <w:p w14:paraId="6301DCA6" w14:textId="77777777" w:rsidR="001E2B2E" w:rsidRDefault="001E2B2E" w:rsidP="001E2B2E">
      <w:pPr>
        <w:rPr>
          <w:rFonts w:ascii="Times New Roman" w:hAnsi="Times New Roman" w:cs="Times New Roman"/>
        </w:rPr>
      </w:pPr>
      <w:r w:rsidRPr="001E6EE8">
        <w:rPr>
          <w:rFonts w:ascii="Times New Roman" w:hAnsi="Times New Roman" w:cs="Times New Roman"/>
        </w:rPr>
        <w:t xml:space="preserve">We were now at Step Three. Many of us said to our Maker, </w:t>
      </w:r>
      <w:r w:rsidRPr="003B5620">
        <w:rPr>
          <w:rFonts w:ascii="Times New Roman" w:hAnsi="Times New Roman" w:cs="Times New Roman"/>
          <w:b/>
          <w:bCs/>
          <w:i/>
          <w:iCs/>
        </w:rPr>
        <w:t>as we understood him</w:t>
      </w:r>
      <w:r w:rsidRPr="001E6EE8">
        <w:rPr>
          <w:rFonts w:ascii="Times New Roman" w:hAnsi="Times New Roman" w:cs="Times New Roman"/>
        </w:rPr>
        <w:t xml:space="preserve">: "God, I offer myself to Thee--to build with me and to do with me as Thou wilt. Relieve me of the bondage of self, that I may better do Thy will. Take away my difficulties, that victory over them may bear witness to those I would help of Thy Power, Thy Love, and Thy Way of life. May I do Thy will always!" We thought well before taking this step making sure we were ready; that we could at last abandon ourselves utterly to Him. </w:t>
      </w:r>
    </w:p>
    <w:p w14:paraId="0532AB10" w14:textId="77777777" w:rsidR="001824BD" w:rsidRDefault="001824BD"/>
    <w:sectPr w:rsidR="001824BD" w:rsidSect="001E2B2E">
      <w:headerReference w:type="default" r:id="rId6"/>
      <w:footerReference w:type="default" r:id="rId7"/>
      <w:pgSz w:w="12240" w:h="15840"/>
      <w:pgMar w:top="1296" w:right="1440" w:bottom="576" w:left="216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18BC" w14:textId="77777777" w:rsidR="001E2B2E" w:rsidRDefault="001E2B2E" w:rsidP="001E2B2E">
      <w:pPr>
        <w:spacing w:after="0" w:line="240" w:lineRule="auto"/>
      </w:pPr>
      <w:r>
        <w:separator/>
      </w:r>
    </w:p>
  </w:endnote>
  <w:endnote w:type="continuationSeparator" w:id="0">
    <w:p w14:paraId="3FFE9DA8" w14:textId="77777777" w:rsidR="001E2B2E" w:rsidRDefault="001E2B2E" w:rsidP="001E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124D" w14:textId="1EFD79C9" w:rsidR="00BE02FF" w:rsidRDefault="00BE02FF" w:rsidP="00BE02FF">
    <w:pPr>
      <w:pStyle w:val="Header"/>
      <w:jc w:val="center"/>
      <w:rPr>
        <w:rFonts w:ascii="Times New Roman" w:hAnsi="Times New Roman" w:cs="Times New Roman"/>
        <w:sz w:val="20"/>
        <w:szCs w:val="20"/>
      </w:rPr>
    </w:pPr>
    <w:r>
      <w:rPr>
        <w:rFonts w:ascii="Times New Roman" w:hAnsi="Times New Roman" w:cs="Times New Roman"/>
        <w:sz w:val="20"/>
        <w:szCs w:val="20"/>
      </w:rPr>
      <w:br/>
    </w:r>
    <w:r w:rsidRPr="00CE44A0">
      <w:rPr>
        <w:rFonts w:ascii="Times New Roman" w:hAnsi="Times New Roman" w:cs="Times New Roman"/>
        <w:sz w:val="20"/>
        <w:szCs w:val="20"/>
      </w:rPr>
      <w:t>Public Domain Version</w:t>
    </w:r>
    <w:r>
      <w:rPr>
        <w:rFonts w:ascii="Times New Roman" w:hAnsi="Times New Roman" w:cs="Times New Roman"/>
        <w:sz w:val="20"/>
        <w:szCs w:val="20"/>
      </w:rPr>
      <w:t xml:space="preserve"> in USA</w:t>
    </w:r>
    <w:r w:rsidRPr="00CE44A0">
      <w:rPr>
        <w:rFonts w:ascii="Times New Roman" w:hAnsi="Times New Roman" w:cs="Times New Roman"/>
        <w:sz w:val="20"/>
        <w:szCs w:val="20"/>
      </w:rPr>
      <w:t xml:space="preserve"> of </w:t>
    </w:r>
    <w:r>
      <w:rPr>
        <w:rFonts w:ascii="Times New Roman" w:hAnsi="Times New Roman" w:cs="Times New Roman"/>
        <w:sz w:val="20"/>
        <w:szCs w:val="20"/>
      </w:rPr>
      <w:t xml:space="preserve">the </w:t>
    </w:r>
    <w:r w:rsidRPr="00CE44A0">
      <w:rPr>
        <w:rFonts w:ascii="Times New Roman" w:hAnsi="Times New Roman" w:cs="Times New Roman"/>
        <w:sz w:val="20"/>
        <w:szCs w:val="20"/>
      </w:rPr>
      <w:t>2</w:t>
    </w:r>
    <w:r w:rsidRPr="00CE44A0">
      <w:rPr>
        <w:rFonts w:ascii="Times New Roman" w:hAnsi="Times New Roman" w:cs="Times New Roman"/>
        <w:sz w:val="20"/>
        <w:szCs w:val="20"/>
        <w:vertAlign w:val="superscript"/>
      </w:rPr>
      <w:t>nd</w:t>
    </w:r>
    <w:r w:rsidRPr="00CE44A0">
      <w:rPr>
        <w:rFonts w:ascii="Times New Roman" w:hAnsi="Times New Roman" w:cs="Times New Roman"/>
        <w:sz w:val="20"/>
        <w:szCs w:val="20"/>
      </w:rPr>
      <w:t xml:space="preserve"> edition of Alcoholics Anonymous</w:t>
    </w:r>
  </w:p>
  <w:p w14:paraId="2DD9FE4C" w14:textId="77777777" w:rsidR="00BE02FF" w:rsidRPr="001E2B2E" w:rsidRDefault="00BE02FF" w:rsidP="00BE02FF">
    <w:pPr>
      <w:pStyle w:val="Header"/>
      <w:jc w:val="center"/>
      <w:rPr>
        <w:rFonts w:ascii="Times New Roman" w:hAnsi="Times New Roman" w:cs="Times New Roman"/>
        <w:sz w:val="20"/>
        <w:szCs w:val="20"/>
      </w:rPr>
    </w:pPr>
    <w:r>
      <w:rPr>
        <w:rFonts w:ascii="Times New Roman" w:hAnsi="Times New Roman" w:cs="Times New Roman"/>
        <w:b/>
        <w:bCs/>
        <w:sz w:val="20"/>
        <w:szCs w:val="20"/>
      </w:rPr>
      <w:t xml:space="preserve">Selected Reading from </w:t>
    </w:r>
    <w:r w:rsidRPr="001D7C97">
      <w:rPr>
        <w:rFonts w:ascii="Times New Roman" w:hAnsi="Times New Roman" w:cs="Times New Roman"/>
        <w:b/>
        <w:bCs/>
        <w:sz w:val="20"/>
        <w:szCs w:val="20"/>
      </w:rPr>
      <w:t xml:space="preserve">Chapter </w:t>
    </w:r>
    <w:r>
      <w:rPr>
        <w:rFonts w:ascii="Times New Roman" w:hAnsi="Times New Roman" w:cs="Times New Roman"/>
        <w:b/>
        <w:bCs/>
        <w:sz w:val="20"/>
        <w:szCs w:val="20"/>
      </w:rPr>
      <w:t>5</w:t>
    </w:r>
    <w:r w:rsidRPr="001D7C97">
      <w:rPr>
        <w:rFonts w:ascii="Times New Roman" w:hAnsi="Times New Roman" w:cs="Times New Roman"/>
        <w:b/>
        <w:bCs/>
        <w:sz w:val="20"/>
        <w:szCs w:val="20"/>
      </w:rPr>
      <w:t xml:space="preserve"> </w:t>
    </w:r>
    <w:r>
      <w:rPr>
        <w:rFonts w:ascii="Times New Roman" w:hAnsi="Times New Roman" w:cs="Times New Roman"/>
        <w:b/>
        <w:bCs/>
        <w:sz w:val="20"/>
        <w:szCs w:val="20"/>
      </w:rPr>
      <w:t>–</w:t>
    </w:r>
    <w:r w:rsidRPr="001D7C97">
      <w:rPr>
        <w:rFonts w:ascii="Times New Roman" w:hAnsi="Times New Roman" w:cs="Times New Roman"/>
        <w:b/>
        <w:bCs/>
        <w:sz w:val="20"/>
        <w:szCs w:val="20"/>
      </w:rPr>
      <w:t xml:space="preserve"> </w:t>
    </w:r>
    <w:r>
      <w:rPr>
        <w:rFonts w:ascii="Times New Roman" w:hAnsi="Times New Roman" w:cs="Times New Roman"/>
        <w:b/>
        <w:bCs/>
        <w:sz w:val="20"/>
        <w:szCs w:val="20"/>
      </w:rPr>
      <w:t>HOW IT WORKS pages 60 - 63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82AA" w14:textId="77777777" w:rsidR="001E2B2E" w:rsidRDefault="001E2B2E" w:rsidP="001E2B2E">
      <w:pPr>
        <w:spacing w:after="0" w:line="240" w:lineRule="auto"/>
      </w:pPr>
      <w:r>
        <w:separator/>
      </w:r>
    </w:p>
  </w:footnote>
  <w:footnote w:type="continuationSeparator" w:id="0">
    <w:p w14:paraId="3FB5C7A5" w14:textId="77777777" w:rsidR="001E2B2E" w:rsidRDefault="001E2B2E" w:rsidP="001E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4FA0" w14:textId="77777777" w:rsidR="001E2B2E" w:rsidRDefault="001E2B2E" w:rsidP="001E2B2E">
    <w:pPr>
      <w:pStyle w:val="Header"/>
      <w:jc w:val="center"/>
      <w:rPr>
        <w:rFonts w:ascii="Times New Roman" w:hAnsi="Times New Roman" w:cs="Times New Roman"/>
        <w:sz w:val="20"/>
        <w:szCs w:val="20"/>
      </w:rPr>
    </w:pPr>
    <w:r w:rsidRPr="00CE44A0">
      <w:rPr>
        <w:rFonts w:ascii="Times New Roman" w:hAnsi="Times New Roman" w:cs="Times New Roman"/>
        <w:sz w:val="20"/>
        <w:szCs w:val="20"/>
      </w:rPr>
      <w:t>Public Domain Version</w:t>
    </w:r>
    <w:r>
      <w:rPr>
        <w:rFonts w:ascii="Times New Roman" w:hAnsi="Times New Roman" w:cs="Times New Roman"/>
        <w:sz w:val="20"/>
        <w:szCs w:val="20"/>
      </w:rPr>
      <w:t xml:space="preserve"> in USA</w:t>
    </w:r>
    <w:r w:rsidRPr="00CE44A0">
      <w:rPr>
        <w:rFonts w:ascii="Times New Roman" w:hAnsi="Times New Roman" w:cs="Times New Roman"/>
        <w:sz w:val="20"/>
        <w:szCs w:val="20"/>
      </w:rPr>
      <w:t xml:space="preserve"> of </w:t>
    </w:r>
    <w:r>
      <w:rPr>
        <w:rFonts w:ascii="Times New Roman" w:hAnsi="Times New Roman" w:cs="Times New Roman"/>
        <w:sz w:val="20"/>
        <w:szCs w:val="20"/>
      </w:rPr>
      <w:t xml:space="preserve">the </w:t>
    </w:r>
    <w:r w:rsidRPr="00CE44A0">
      <w:rPr>
        <w:rFonts w:ascii="Times New Roman" w:hAnsi="Times New Roman" w:cs="Times New Roman"/>
        <w:sz w:val="20"/>
        <w:szCs w:val="20"/>
      </w:rPr>
      <w:t>2</w:t>
    </w:r>
    <w:r w:rsidRPr="00CE44A0">
      <w:rPr>
        <w:rFonts w:ascii="Times New Roman" w:hAnsi="Times New Roman" w:cs="Times New Roman"/>
        <w:sz w:val="20"/>
        <w:szCs w:val="20"/>
        <w:vertAlign w:val="superscript"/>
      </w:rPr>
      <w:t>nd</w:t>
    </w:r>
    <w:r w:rsidRPr="00CE44A0">
      <w:rPr>
        <w:rFonts w:ascii="Times New Roman" w:hAnsi="Times New Roman" w:cs="Times New Roman"/>
        <w:sz w:val="20"/>
        <w:szCs w:val="20"/>
      </w:rPr>
      <w:t xml:space="preserve"> edition of Alcoholics Anonymous</w:t>
    </w:r>
  </w:p>
  <w:p w14:paraId="08589B6C" w14:textId="2CA361C1" w:rsidR="001E2B2E" w:rsidRPr="001E2B2E" w:rsidRDefault="001E2B2E" w:rsidP="001E2B2E">
    <w:pPr>
      <w:pStyle w:val="Header"/>
      <w:jc w:val="center"/>
      <w:rPr>
        <w:rFonts w:ascii="Times New Roman" w:hAnsi="Times New Roman" w:cs="Times New Roman"/>
        <w:sz w:val="20"/>
        <w:szCs w:val="20"/>
      </w:rPr>
    </w:pPr>
    <w:r>
      <w:rPr>
        <w:rFonts w:ascii="Times New Roman" w:hAnsi="Times New Roman" w:cs="Times New Roman"/>
        <w:b/>
        <w:bCs/>
        <w:sz w:val="20"/>
        <w:szCs w:val="20"/>
      </w:rPr>
      <w:t xml:space="preserve">Selected Reading from </w:t>
    </w:r>
    <w:r w:rsidRPr="001D7C97">
      <w:rPr>
        <w:rFonts w:ascii="Times New Roman" w:hAnsi="Times New Roman" w:cs="Times New Roman"/>
        <w:b/>
        <w:bCs/>
        <w:sz w:val="20"/>
        <w:szCs w:val="20"/>
      </w:rPr>
      <w:t xml:space="preserve">Chapter </w:t>
    </w:r>
    <w:r>
      <w:rPr>
        <w:rFonts w:ascii="Times New Roman" w:hAnsi="Times New Roman" w:cs="Times New Roman"/>
        <w:b/>
        <w:bCs/>
        <w:sz w:val="20"/>
        <w:szCs w:val="20"/>
      </w:rPr>
      <w:t>5</w:t>
    </w:r>
    <w:r w:rsidRPr="001D7C97">
      <w:rPr>
        <w:rFonts w:ascii="Times New Roman" w:hAnsi="Times New Roman" w:cs="Times New Roman"/>
        <w:b/>
        <w:bCs/>
        <w:sz w:val="20"/>
        <w:szCs w:val="20"/>
      </w:rPr>
      <w:t xml:space="preserve"> </w:t>
    </w:r>
    <w:r>
      <w:rPr>
        <w:rFonts w:ascii="Times New Roman" w:hAnsi="Times New Roman" w:cs="Times New Roman"/>
        <w:b/>
        <w:bCs/>
        <w:sz w:val="20"/>
        <w:szCs w:val="20"/>
      </w:rPr>
      <w:t>–</w:t>
    </w:r>
    <w:r w:rsidRPr="001D7C97">
      <w:rPr>
        <w:rFonts w:ascii="Times New Roman" w:hAnsi="Times New Roman" w:cs="Times New Roman"/>
        <w:b/>
        <w:bCs/>
        <w:sz w:val="20"/>
        <w:szCs w:val="20"/>
      </w:rPr>
      <w:t xml:space="preserve"> </w:t>
    </w:r>
    <w:r>
      <w:rPr>
        <w:rFonts w:ascii="Times New Roman" w:hAnsi="Times New Roman" w:cs="Times New Roman"/>
        <w:b/>
        <w:bCs/>
        <w:sz w:val="20"/>
        <w:szCs w:val="20"/>
      </w:rPr>
      <w:t>HOW IT WORKS</w:t>
    </w:r>
    <w:r>
      <w:rPr>
        <w:rFonts w:ascii="Times New Roman" w:hAnsi="Times New Roman" w:cs="Times New Roman"/>
        <w:b/>
        <w:bCs/>
        <w:sz w:val="20"/>
        <w:szCs w:val="20"/>
      </w:rPr>
      <w:t xml:space="preserve"> pages 60 - 63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2E"/>
    <w:rsid w:val="001824BD"/>
    <w:rsid w:val="001E2B2E"/>
    <w:rsid w:val="005150F6"/>
    <w:rsid w:val="008F3047"/>
    <w:rsid w:val="009539DF"/>
    <w:rsid w:val="00A20DCF"/>
    <w:rsid w:val="00AF560A"/>
    <w:rsid w:val="00B250DF"/>
    <w:rsid w:val="00BE02FF"/>
    <w:rsid w:val="00F12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718E0"/>
  <w15:chartTrackingRefBased/>
  <w15:docId w15:val="{961486C8-C412-47B6-819C-E997661C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2E"/>
  </w:style>
  <w:style w:type="paragraph" w:styleId="Heading1">
    <w:name w:val="heading 1"/>
    <w:basedOn w:val="Normal"/>
    <w:next w:val="Normal"/>
    <w:link w:val="Heading1Char"/>
    <w:uiPriority w:val="9"/>
    <w:qFormat/>
    <w:rsid w:val="001E2B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B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B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B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B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B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B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B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B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B2E"/>
    <w:rPr>
      <w:rFonts w:eastAsiaTheme="majorEastAsia" w:cstheme="majorBidi"/>
      <w:color w:val="272727" w:themeColor="text1" w:themeTint="D8"/>
    </w:rPr>
  </w:style>
  <w:style w:type="paragraph" w:styleId="Title">
    <w:name w:val="Title"/>
    <w:basedOn w:val="Normal"/>
    <w:next w:val="Normal"/>
    <w:link w:val="TitleChar"/>
    <w:uiPriority w:val="10"/>
    <w:qFormat/>
    <w:rsid w:val="001E2B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B2E"/>
    <w:pPr>
      <w:numPr>
        <w:ilvl w:val="1"/>
      </w:numPr>
      <w:ind w:firstLine="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B2E"/>
    <w:pPr>
      <w:spacing w:before="160"/>
      <w:jc w:val="center"/>
    </w:pPr>
    <w:rPr>
      <w:i/>
      <w:iCs/>
      <w:color w:val="404040" w:themeColor="text1" w:themeTint="BF"/>
    </w:rPr>
  </w:style>
  <w:style w:type="character" w:customStyle="1" w:styleId="QuoteChar">
    <w:name w:val="Quote Char"/>
    <w:basedOn w:val="DefaultParagraphFont"/>
    <w:link w:val="Quote"/>
    <w:uiPriority w:val="29"/>
    <w:rsid w:val="001E2B2E"/>
    <w:rPr>
      <w:i/>
      <w:iCs/>
      <w:color w:val="404040" w:themeColor="text1" w:themeTint="BF"/>
    </w:rPr>
  </w:style>
  <w:style w:type="paragraph" w:styleId="ListParagraph">
    <w:name w:val="List Paragraph"/>
    <w:basedOn w:val="Normal"/>
    <w:uiPriority w:val="34"/>
    <w:qFormat/>
    <w:rsid w:val="001E2B2E"/>
    <w:pPr>
      <w:ind w:left="720"/>
      <w:contextualSpacing/>
    </w:pPr>
  </w:style>
  <w:style w:type="character" w:styleId="IntenseEmphasis">
    <w:name w:val="Intense Emphasis"/>
    <w:basedOn w:val="DefaultParagraphFont"/>
    <w:uiPriority w:val="21"/>
    <w:qFormat/>
    <w:rsid w:val="001E2B2E"/>
    <w:rPr>
      <w:i/>
      <w:iCs/>
      <w:color w:val="0F4761" w:themeColor="accent1" w:themeShade="BF"/>
    </w:rPr>
  </w:style>
  <w:style w:type="paragraph" w:styleId="IntenseQuote">
    <w:name w:val="Intense Quote"/>
    <w:basedOn w:val="Normal"/>
    <w:next w:val="Normal"/>
    <w:link w:val="IntenseQuoteChar"/>
    <w:uiPriority w:val="30"/>
    <w:qFormat/>
    <w:rsid w:val="001E2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B2E"/>
    <w:rPr>
      <w:i/>
      <w:iCs/>
      <w:color w:val="0F4761" w:themeColor="accent1" w:themeShade="BF"/>
    </w:rPr>
  </w:style>
  <w:style w:type="character" w:styleId="IntenseReference">
    <w:name w:val="Intense Reference"/>
    <w:basedOn w:val="DefaultParagraphFont"/>
    <w:uiPriority w:val="32"/>
    <w:qFormat/>
    <w:rsid w:val="001E2B2E"/>
    <w:rPr>
      <w:b/>
      <w:bCs/>
      <w:smallCaps/>
      <w:color w:val="0F4761" w:themeColor="accent1" w:themeShade="BF"/>
      <w:spacing w:val="5"/>
    </w:rPr>
  </w:style>
  <w:style w:type="paragraph" w:styleId="Header">
    <w:name w:val="header"/>
    <w:basedOn w:val="Normal"/>
    <w:link w:val="HeaderChar"/>
    <w:uiPriority w:val="99"/>
    <w:unhideWhenUsed/>
    <w:rsid w:val="001E2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2E"/>
  </w:style>
  <w:style w:type="paragraph" w:styleId="Footer">
    <w:name w:val="footer"/>
    <w:basedOn w:val="Normal"/>
    <w:link w:val="FooterChar"/>
    <w:uiPriority w:val="99"/>
    <w:unhideWhenUsed/>
    <w:rsid w:val="001E2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Lewis</dc:creator>
  <cp:keywords/>
  <dc:description/>
  <cp:lastModifiedBy>John Lewis</cp:lastModifiedBy>
  <cp:revision>2</cp:revision>
  <dcterms:created xsi:type="dcterms:W3CDTF">2024-03-31T15:35:00Z</dcterms:created>
  <dcterms:modified xsi:type="dcterms:W3CDTF">2024-03-31T15:35:00Z</dcterms:modified>
</cp:coreProperties>
</file>